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0FCC678D"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F9630A">
        <w:rPr>
          <w:rFonts w:asciiTheme="minorBidi" w:hAnsiTheme="minorBidi"/>
          <w:b/>
          <w:bCs/>
          <w:sz w:val="24"/>
          <w:szCs w:val="24"/>
        </w:rPr>
        <w:t>224</w:t>
      </w:r>
      <w:r w:rsidRPr="00882B2E">
        <w:rPr>
          <w:rFonts w:asciiTheme="minorBidi" w:hAnsiTheme="minorBidi"/>
          <w:b/>
          <w:bCs/>
          <w:sz w:val="24"/>
          <w:szCs w:val="24"/>
        </w:rPr>
        <w:t xml:space="preserve"> H</w:t>
      </w:r>
      <w:r w:rsidR="00A92367">
        <w:rPr>
          <w:rFonts w:asciiTheme="minorBidi" w:hAnsiTheme="minorBidi"/>
          <w:b/>
          <w:bCs/>
          <w:sz w:val="24"/>
          <w:szCs w:val="24"/>
        </w:rPr>
        <w:t>_1</w:t>
      </w:r>
    </w:p>
    <w:p w14:paraId="7A0AAA2C" w14:textId="77777777" w:rsidR="008E5A02" w:rsidRDefault="008E5A02" w:rsidP="00D25D65">
      <w:pPr>
        <w:jc w:val="center"/>
        <w:rPr>
          <w:rFonts w:asciiTheme="minorBidi" w:hAnsiTheme="minorBidi"/>
          <w:b/>
          <w:bCs/>
          <w:sz w:val="24"/>
          <w:szCs w:val="24"/>
          <w:rtl/>
        </w:rPr>
      </w:pPr>
      <w:r w:rsidRPr="008E5A02">
        <w:rPr>
          <w:rFonts w:asciiTheme="minorBidi" w:hAnsiTheme="minorBidi"/>
          <w:b/>
          <w:bCs/>
          <w:sz w:val="24"/>
          <w:szCs w:val="24"/>
        </w:rPr>
        <w:t>Air and Water Circulation Systems</w:t>
      </w:r>
    </w:p>
    <w:p w14:paraId="01925183" w14:textId="1F75820B" w:rsidR="00D25D65" w:rsidRDefault="00D25D65" w:rsidP="00D25D65">
      <w:pPr>
        <w:jc w:val="center"/>
        <w:rPr>
          <w:rFonts w:asciiTheme="minorBidi" w:hAnsiTheme="minorBidi" w:cs="Arial"/>
          <w:b/>
          <w:bCs/>
          <w:sz w:val="24"/>
          <w:szCs w:val="24"/>
        </w:rPr>
      </w:pPr>
      <w:r>
        <w:rPr>
          <w:rFonts w:asciiTheme="minorBidi" w:hAnsiTheme="minorBidi" w:hint="cs"/>
          <w:b/>
          <w:bCs/>
          <w:sz w:val="24"/>
          <w:szCs w:val="24"/>
        </w:rPr>
        <w:t>S</w:t>
      </w:r>
      <w:r w:rsidRPr="00D25D65">
        <w:rPr>
          <w:rFonts w:asciiTheme="minorBidi" w:hAnsiTheme="minorBidi"/>
          <w:b/>
          <w:bCs/>
          <w:sz w:val="24"/>
          <w:szCs w:val="24"/>
        </w:rPr>
        <w:t xml:space="preserve">tandard for </w:t>
      </w:r>
      <w:r>
        <w:rPr>
          <w:rFonts w:asciiTheme="minorBidi" w:hAnsiTheme="minorBidi"/>
          <w:b/>
          <w:bCs/>
          <w:sz w:val="24"/>
          <w:szCs w:val="24"/>
        </w:rPr>
        <w:t>V</w:t>
      </w:r>
      <w:r w:rsidRPr="00D25D65">
        <w:rPr>
          <w:rFonts w:asciiTheme="minorBidi" w:hAnsiTheme="minorBidi"/>
          <w:b/>
          <w:bCs/>
          <w:sz w:val="24"/>
          <w:szCs w:val="24"/>
        </w:rPr>
        <w:t xml:space="preserve">ehicle </w:t>
      </w:r>
      <w:r>
        <w:rPr>
          <w:rFonts w:asciiTheme="minorBidi" w:hAnsiTheme="minorBidi"/>
          <w:b/>
          <w:bCs/>
          <w:sz w:val="24"/>
          <w:szCs w:val="24"/>
        </w:rPr>
        <w:t>Tunnels</w:t>
      </w:r>
      <w:r w:rsidRPr="00D25D65">
        <w:rPr>
          <w:rFonts w:asciiTheme="minorBidi" w:hAnsiTheme="minorBidi"/>
          <w:b/>
          <w:bCs/>
          <w:sz w:val="24"/>
          <w:szCs w:val="24"/>
        </w:rPr>
        <w:t xml:space="preserve"> NFPA 502-2023</w:t>
      </w:r>
      <w:r>
        <w:rPr>
          <w:rFonts w:asciiTheme="minorBidi" w:hAnsiTheme="minorBidi"/>
          <w:b/>
          <w:bCs/>
          <w:sz w:val="24"/>
          <w:szCs w:val="24"/>
        </w:rPr>
        <w:t xml:space="preserve"> </w:t>
      </w:r>
      <w:r w:rsidRPr="00D25D65">
        <w:rPr>
          <w:rFonts w:asciiTheme="minorBidi" w:hAnsiTheme="minorBidi"/>
          <w:b/>
          <w:bCs/>
          <w:sz w:val="24"/>
          <w:szCs w:val="24"/>
        </w:rPr>
        <w:t xml:space="preserve">, examples of </w:t>
      </w:r>
      <w:r w:rsidR="00AA2DB2">
        <w:rPr>
          <w:rFonts w:asciiTheme="minorBidi" w:hAnsiTheme="minorBidi"/>
          <w:b/>
          <w:bCs/>
          <w:sz w:val="24"/>
          <w:szCs w:val="24"/>
        </w:rPr>
        <w:t>T</w:t>
      </w:r>
      <w:r w:rsidRPr="00D25D65">
        <w:rPr>
          <w:rFonts w:asciiTheme="minorBidi" w:hAnsiTheme="minorBidi"/>
          <w:b/>
          <w:bCs/>
          <w:sz w:val="24"/>
          <w:szCs w:val="24"/>
        </w:rPr>
        <w:t xml:space="preserve">hrust </w:t>
      </w:r>
      <w:r w:rsidR="00AA2DB2">
        <w:rPr>
          <w:rFonts w:asciiTheme="minorBidi" w:hAnsiTheme="minorBidi"/>
          <w:b/>
          <w:bCs/>
          <w:sz w:val="24"/>
          <w:szCs w:val="24"/>
        </w:rPr>
        <w:t>C</w:t>
      </w:r>
      <w:r w:rsidRPr="00D25D65">
        <w:rPr>
          <w:rFonts w:asciiTheme="minorBidi" w:hAnsiTheme="minorBidi"/>
          <w:b/>
          <w:bCs/>
          <w:sz w:val="24"/>
          <w:szCs w:val="24"/>
        </w:rPr>
        <w:t xml:space="preserve">alculation and </w:t>
      </w:r>
      <w:r w:rsidR="00310992">
        <w:rPr>
          <w:rFonts w:asciiTheme="minorBidi" w:hAnsiTheme="minorBidi"/>
          <w:b/>
          <w:bCs/>
          <w:sz w:val="24"/>
          <w:szCs w:val="24"/>
        </w:rPr>
        <w:t>T</w:t>
      </w:r>
      <w:r w:rsidRPr="00D25D65">
        <w:rPr>
          <w:rFonts w:asciiTheme="minorBidi" w:hAnsiTheme="minorBidi"/>
          <w:b/>
          <w:bCs/>
          <w:sz w:val="24"/>
          <w:szCs w:val="24"/>
        </w:rPr>
        <w:t xml:space="preserve">hrust </w:t>
      </w:r>
      <w:r w:rsidR="00AA2DB2">
        <w:rPr>
          <w:rFonts w:asciiTheme="minorBidi" w:hAnsiTheme="minorBidi"/>
          <w:b/>
          <w:bCs/>
          <w:sz w:val="24"/>
          <w:szCs w:val="24"/>
        </w:rPr>
        <w:t>T</w:t>
      </w:r>
      <w:r w:rsidRPr="00D25D65">
        <w:rPr>
          <w:rFonts w:asciiTheme="minorBidi" w:hAnsiTheme="minorBidi"/>
          <w:b/>
          <w:bCs/>
          <w:sz w:val="24"/>
          <w:szCs w:val="24"/>
        </w:rPr>
        <w:t xml:space="preserve">esting of Jet Fans </w:t>
      </w:r>
      <w:r>
        <w:rPr>
          <w:rFonts w:asciiTheme="minorBidi" w:hAnsiTheme="minorBidi" w:cs="Arial"/>
          <w:b/>
          <w:bCs/>
          <w:sz w:val="24"/>
          <w:szCs w:val="24"/>
        </w:rPr>
        <w:t xml:space="preserve">according </w:t>
      </w:r>
      <w:r w:rsidRPr="00D25D65">
        <w:rPr>
          <w:rFonts w:asciiTheme="minorBidi" w:hAnsiTheme="minorBidi" w:cs="Arial"/>
          <w:b/>
          <w:bCs/>
          <w:sz w:val="24"/>
          <w:szCs w:val="24"/>
        </w:rPr>
        <w:t>ISO 13350</w:t>
      </w:r>
      <w:r>
        <w:rPr>
          <w:rFonts w:asciiTheme="minorBidi" w:hAnsiTheme="minorBidi" w:cs="Arial"/>
          <w:b/>
          <w:bCs/>
          <w:sz w:val="24"/>
          <w:szCs w:val="24"/>
        </w:rPr>
        <w:t xml:space="preserve">. </w:t>
      </w:r>
    </w:p>
    <w:p w14:paraId="5CC318FE" w14:textId="1E97AB76" w:rsidR="00F9630A" w:rsidRDefault="00D25D65" w:rsidP="00D25D65">
      <w:pPr>
        <w:jc w:val="center"/>
        <w:rPr>
          <w:rFonts w:asciiTheme="minorBidi" w:hAnsiTheme="minorBidi" w:cs="Arial"/>
          <w:b/>
          <w:bCs/>
          <w:sz w:val="24"/>
          <w:szCs w:val="24"/>
        </w:rPr>
      </w:pPr>
      <w:r w:rsidRPr="00D25D65">
        <w:rPr>
          <w:rFonts w:asciiTheme="minorBidi" w:hAnsiTheme="minorBidi" w:cs="Arial" w:hint="cs"/>
          <w:b/>
          <w:bCs/>
          <w:sz w:val="24"/>
          <w:szCs w:val="24"/>
          <w:rtl/>
        </w:rPr>
        <w:t>דרישות</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תקן</w:t>
      </w:r>
      <w:r w:rsidRPr="00D25D65">
        <w:rPr>
          <w:rFonts w:asciiTheme="minorBidi" w:hAnsiTheme="minorBidi" w:cs="Arial"/>
          <w:b/>
          <w:bCs/>
          <w:sz w:val="24"/>
          <w:szCs w:val="24"/>
          <w:rtl/>
        </w:rPr>
        <w:t xml:space="preserve"> </w:t>
      </w:r>
      <w:r>
        <w:rPr>
          <w:rFonts w:asciiTheme="minorBidi" w:hAnsiTheme="minorBidi" w:cs="Arial"/>
          <w:b/>
          <w:bCs/>
          <w:sz w:val="24"/>
          <w:szCs w:val="24"/>
        </w:rPr>
        <w:t xml:space="preserve"> </w:t>
      </w:r>
      <w:r w:rsidRPr="00D25D65">
        <w:rPr>
          <w:rFonts w:asciiTheme="minorBidi" w:hAnsiTheme="minorBidi" w:cs="Arial"/>
          <w:b/>
          <w:bCs/>
          <w:sz w:val="24"/>
          <w:szCs w:val="24"/>
        </w:rPr>
        <w:t>NFPA 502-2023</w:t>
      </w:r>
      <w:r w:rsidRPr="00D25D65">
        <w:rPr>
          <w:rFonts w:asciiTheme="minorBidi" w:hAnsiTheme="minorBidi" w:cs="Arial" w:hint="cs"/>
          <w:b/>
          <w:bCs/>
          <w:sz w:val="24"/>
          <w:szCs w:val="24"/>
          <w:rtl/>
        </w:rPr>
        <w:t>למ</w:t>
      </w:r>
      <w:r w:rsidR="00A92367">
        <w:rPr>
          <w:rFonts w:asciiTheme="minorBidi" w:hAnsiTheme="minorBidi" w:cs="Arial" w:hint="cs"/>
          <w:b/>
          <w:bCs/>
          <w:sz w:val="24"/>
          <w:szCs w:val="24"/>
          <w:rtl/>
        </w:rPr>
        <w:t>נ</w:t>
      </w:r>
      <w:r w:rsidRPr="00D25D65">
        <w:rPr>
          <w:rFonts w:asciiTheme="minorBidi" w:hAnsiTheme="minorBidi" w:cs="Arial" w:hint="cs"/>
          <w:b/>
          <w:bCs/>
          <w:sz w:val="24"/>
          <w:szCs w:val="24"/>
          <w:rtl/>
        </w:rPr>
        <w:t>הרות</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רכב</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דוגמאות</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חישוב</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דחף</w:t>
      </w:r>
      <w:r w:rsidRPr="00D25D65">
        <w:rPr>
          <w:rFonts w:asciiTheme="minorBidi" w:hAnsiTheme="minorBidi" w:cs="Arial"/>
          <w:b/>
          <w:bCs/>
          <w:sz w:val="24"/>
          <w:szCs w:val="24"/>
          <w:rtl/>
        </w:rPr>
        <w:t xml:space="preserve"> (</w:t>
      </w:r>
      <w:r w:rsidRPr="00D25D65">
        <w:rPr>
          <w:rFonts w:asciiTheme="minorBidi" w:hAnsiTheme="minorBidi" w:cs="Arial"/>
          <w:b/>
          <w:bCs/>
          <w:sz w:val="24"/>
          <w:szCs w:val="24"/>
        </w:rPr>
        <w:t>Thrust</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ובדיקת</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דחף</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של</w:t>
      </w:r>
      <w:r>
        <w:rPr>
          <w:rFonts w:asciiTheme="minorBidi" w:hAnsiTheme="minorBidi" w:cs="Arial" w:hint="cs"/>
          <w:b/>
          <w:bCs/>
          <w:sz w:val="24"/>
          <w:szCs w:val="24"/>
          <w:rtl/>
        </w:rPr>
        <w:t xml:space="preserve"> </w:t>
      </w:r>
      <w:r w:rsidRPr="00D25D65">
        <w:rPr>
          <w:rFonts w:asciiTheme="minorBidi" w:hAnsiTheme="minorBidi" w:cs="Arial"/>
          <w:b/>
          <w:bCs/>
          <w:sz w:val="24"/>
          <w:szCs w:val="24"/>
        </w:rPr>
        <w:t>Jet Fans</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במפעל</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היצרן</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בהתאם</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לדרישות</w:t>
      </w:r>
      <w:r w:rsidRPr="00D25D65">
        <w:rPr>
          <w:rFonts w:asciiTheme="minorBidi" w:hAnsiTheme="minorBidi" w:cs="Arial"/>
          <w:b/>
          <w:bCs/>
          <w:sz w:val="24"/>
          <w:szCs w:val="24"/>
          <w:rtl/>
        </w:rPr>
        <w:t xml:space="preserve"> </w:t>
      </w:r>
      <w:r w:rsidRPr="00D25D65">
        <w:rPr>
          <w:rFonts w:asciiTheme="minorBidi" w:hAnsiTheme="minorBidi" w:cs="Arial" w:hint="cs"/>
          <w:b/>
          <w:bCs/>
          <w:sz w:val="24"/>
          <w:szCs w:val="24"/>
          <w:rtl/>
        </w:rPr>
        <w:t>התקן</w:t>
      </w:r>
      <w:r w:rsidRPr="00D25D65">
        <w:rPr>
          <w:rFonts w:asciiTheme="minorBidi" w:hAnsiTheme="minorBidi" w:cs="Arial"/>
          <w:b/>
          <w:bCs/>
          <w:sz w:val="24"/>
          <w:szCs w:val="24"/>
          <w:rtl/>
        </w:rPr>
        <w:t xml:space="preserve"> </w:t>
      </w:r>
      <w:r w:rsidRPr="00D25D65">
        <w:rPr>
          <w:rFonts w:asciiTheme="minorBidi" w:hAnsiTheme="minorBidi" w:cs="Arial"/>
          <w:b/>
          <w:bCs/>
          <w:sz w:val="24"/>
          <w:szCs w:val="24"/>
        </w:rPr>
        <w:t>ISO 13350</w:t>
      </w:r>
    </w:p>
    <w:p w14:paraId="25C1C497" w14:textId="77777777" w:rsidR="00F9630A" w:rsidRDefault="00F9630A" w:rsidP="00882B2E">
      <w:pPr>
        <w:jc w:val="center"/>
        <w:rPr>
          <w:rFonts w:asciiTheme="minorBidi" w:hAnsiTheme="minorBidi"/>
          <w:b/>
          <w:bCs/>
          <w:sz w:val="24"/>
          <w:szCs w:val="24"/>
        </w:rPr>
      </w:pPr>
      <w:r w:rsidRPr="00F9630A">
        <w:rPr>
          <w:rFonts w:asciiTheme="minorBidi" w:hAnsiTheme="minorBidi"/>
          <w:b/>
          <w:bCs/>
          <w:sz w:val="24"/>
          <w:szCs w:val="24"/>
        </w:rPr>
        <w:t>Anatoly Lifshits</w:t>
      </w:r>
    </w:p>
    <w:p w14:paraId="4D7EC5A7" w14:textId="1AEA5869" w:rsidR="003560A8" w:rsidRDefault="00F9630A" w:rsidP="00882B2E">
      <w:pPr>
        <w:jc w:val="center"/>
        <w:rPr>
          <w:rFonts w:asciiTheme="minorBidi" w:hAnsiTheme="minorBidi" w:cs="Arial"/>
          <w:sz w:val="24"/>
          <w:szCs w:val="24"/>
          <w:rtl/>
        </w:rPr>
      </w:pPr>
      <w:r w:rsidRPr="00F9630A">
        <w:rPr>
          <w:rFonts w:asciiTheme="minorBidi" w:hAnsiTheme="minorBidi"/>
          <w:sz w:val="24"/>
          <w:szCs w:val="24"/>
        </w:rPr>
        <w:t>Electra M&amp;E</w:t>
      </w:r>
      <w:r w:rsidR="003560A8">
        <w:rPr>
          <w:rFonts w:asciiTheme="minorBidi" w:hAnsiTheme="minorBidi"/>
          <w:sz w:val="24"/>
          <w:szCs w:val="24"/>
        </w:rPr>
        <w:t xml:space="preserve">, </w:t>
      </w:r>
      <w:r w:rsidR="003560A8" w:rsidRPr="003560A8">
        <w:rPr>
          <w:rFonts w:asciiTheme="minorBidi" w:hAnsiTheme="minorBidi"/>
          <w:sz w:val="24"/>
          <w:szCs w:val="24"/>
        </w:rPr>
        <w:t>Israel</w:t>
      </w:r>
    </w:p>
    <w:p w14:paraId="772D4CDC" w14:textId="08C62D29" w:rsidR="00F9630A" w:rsidRPr="00F9630A" w:rsidRDefault="00F9630A" w:rsidP="00F9630A">
      <w:pPr>
        <w:jc w:val="center"/>
        <w:rPr>
          <w:rFonts w:asciiTheme="minorBidi" w:hAnsiTheme="minorBidi"/>
        </w:rPr>
      </w:pPr>
      <w:hyperlink r:id="rId4" w:history="1">
        <w:r w:rsidRPr="00F9630A">
          <w:rPr>
            <w:rStyle w:val="Hyperlink"/>
            <w:rFonts w:asciiTheme="minorBidi" w:hAnsiTheme="minorBidi"/>
          </w:rPr>
          <w:t>anatolyl@electra.co.il</w:t>
        </w:r>
      </w:hyperlink>
      <w:r>
        <w:rPr>
          <w:rFonts w:asciiTheme="minorBidi" w:hAnsiTheme="minorBidi"/>
        </w:rPr>
        <w:t xml:space="preserve"> </w:t>
      </w:r>
      <w:r w:rsidRPr="00F9630A">
        <w:rPr>
          <w:rFonts w:asciiTheme="minorBidi" w:hAnsiTheme="minorBidi"/>
        </w:rPr>
        <w:t>052</w:t>
      </w:r>
      <w:r>
        <w:rPr>
          <w:rFonts w:asciiTheme="minorBidi" w:hAnsiTheme="minorBidi"/>
        </w:rPr>
        <w:t>-</w:t>
      </w:r>
      <w:r w:rsidRPr="00F9630A">
        <w:rPr>
          <w:rFonts w:asciiTheme="minorBidi" w:hAnsiTheme="minorBidi"/>
        </w:rPr>
        <w:t>8321820</w:t>
      </w:r>
    </w:p>
    <w:p w14:paraId="73BB7B9B" w14:textId="4F8A2C14" w:rsidR="00F9630A" w:rsidRDefault="00F9630A" w:rsidP="00F9630A">
      <w:pPr>
        <w:bidi w:val="0"/>
        <w:jc w:val="right"/>
        <w:rPr>
          <w:rFonts w:asciiTheme="minorBidi" w:hAnsiTheme="minorBidi" w:cs="Arial"/>
          <w:sz w:val="24"/>
          <w:szCs w:val="24"/>
        </w:rPr>
      </w:pPr>
      <w:r w:rsidRPr="00F9630A">
        <w:rPr>
          <w:rFonts w:asciiTheme="minorBidi" w:hAnsiTheme="minorBidi" w:cs="Arial"/>
          <w:sz w:val="24"/>
          <w:szCs w:val="24"/>
          <w:rtl/>
        </w:rPr>
        <w:t xml:space="preserve">תהליך בדיקה מפוחים ציריים במעבדה מוסמכת התאם לדרישות התקן </w:t>
      </w:r>
    </w:p>
    <w:p w14:paraId="137FE44E" w14:textId="2CE1A8B4" w:rsidR="00F9630A" w:rsidRPr="00F9630A" w:rsidRDefault="00F9630A" w:rsidP="00F9630A">
      <w:pPr>
        <w:bidi w:val="0"/>
        <w:jc w:val="right"/>
        <w:rPr>
          <w:rFonts w:asciiTheme="minorBidi" w:hAnsiTheme="minorBidi" w:cs="Arial"/>
          <w:sz w:val="24"/>
          <w:szCs w:val="24"/>
          <w:rtl/>
        </w:rPr>
      </w:pPr>
      <w:r w:rsidRPr="00F9630A">
        <w:rPr>
          <w:rFonts w:asciiTheme="minorBidi" w:hAnsiTheme="minorBidi" w:cs="Arial"/>
          <w:sz w:val="24"/>
          <w:szCs w:val="24"/>
        </w:rPr>
        <w:t>ANSI/AMCA 210-99</w:t>
      </w:r>
    </w:p>
    <w:p w14:paraId="7A81E670" w14:textId="77777777" w:rsidR="00F9630A" w:rsidRPr="00F9630A" w:rsidRDefault="00F9630A" w:rsidP="00F9630A">
      <w:pPr>
        <w:bidi w:val="0"/>
        <w:jc w:val="right"/>
        <w:rPr>
          <w:rFonts w:asciiTheme="minorBidi" w:hAnsiTheme="minorBidi" w:cs="Arial"/>
          <w:sz w:val="24"/>
          <w:szCs w:val="24"/>
        </w:rPr>
      </w:pPr>
      <w:r w:rsidRPr="00F9630A">
        <w:rPr>
          <w:rFonts w:asciiTheme="minorBidi" w:hAnsiTheme="minorBidi" w:cs="Arial"/>
          <w:sz w:val="24"/>
          <w:szCs w:val="24"/>
        </w:rPr>
        <w:t>Laboratory Methods of Testing Fans for Aerodynamic Performance Rating ANSI/AMCA 210-99</w:t>
      </w:r>
    </w:p>
    <w:p w14:paraId="0EEE307C" w14:textId="77777777" w:rsidR="00F9630A" w:rsidRDefault="00F9630A" w:rsidP="00F9630A">
      <w:pPr>
        <w:bidi w:val="0"/>
        <w:jc w:val="right"/>
        <w:rPr>
          <w:rFonts w:asciiTheme="minorBidi" w:hAnsiTheme="minorBidi" w:cs="Arial"/>
          <w:sz w:val="24"/>
          <w:szCs w:val="24"/>
        </w:rPr>
      </w:pPr>
      <w:r w:rsidRPr="00F9630A">
        <w:rPr>
          <w:rFonts w:asciiTheme="minorBidi" w:hAnsiTheme="minorBidi" w:cs="Arial"/>
          <w:sz w:val="24"/>
          <w:szCs w:val="24"/>
          <w:rtl/>
        </w:rPr>
        <w:t xml:space="preserve">המעבדה לבדיקות מפוחים חייבת להיות בעל הסמכה ומאושרת ע"י </w:t>
      </w:r>
    </w:p>
    <w:p w14:paraId="463B260B" w14:textId="0C400436" w:rsidR="00C21557" w:rsidRDefault="00F9630A" w:rsidP="00F9630A">
      <w:pPr>
        <w:rPr>
          <w:rFonts w:asciiTheme="minorBidi" w:hAnsiTheme="minorBidi" w:cs="Arial"/>
          <w:sz w:val="24"/>
          <w:szCs w:val="24"/>
        </w:rPr>
      </w:pPr>
      <w:r w:rsidRPr="00F9630A">
        <w:rPr>
          <w:rFonts w:asciiTheme="minorBidi" w:hAnsiTheme="minorBidi" w:cs="Arial"/>
          <w:sz w:val="24"/>
          <w:szCs w:val="24"/>
        </w:rPr>
        <w:t>Air Movement and Control Association International, Inc. (AMCA)</w:t>
      </w:r>
      <w:r w:rsidRPr="00F9630A">
        <w:rPr>
          <w:rFonts w:asciiTheme="minorBidi" w:hAnsiTheme="minorBidi" w:cs="Arial"/>
          <w:sz w:val="24"/>
          <w:szCs w:val="24"/>
          <w:rtl/>
        </w:rPr>
        <w:t xml:space="preserve">. המעבדה חייבת לאפשר בדיקת מפוחים צירים בקטרים שונים עם מנועיים שונים בתנאי הפעלה מדומים לפעולה בתנאי השטח. המעבדה אמורה להיות מתאימה לבצוע בדיקות בפרמטרים עבודה אמתיים של המפוחים עם בדיקה של כל נתונים הנדרשים של המפוח : זרימה, לחץ, יעילות, רעידות, טמפרטורה , רמת הרעש וכו' – בהתאם לדרישות של המפרט הטכני . בזמן הבדיקה צריך לבדוק לא רק את התנאים פעולה רגילים , אלא גם תרחישים פוטנציאליים שעלולים להתעורר במצבים הקריטיים . בדיקת הפעלה של המפוח במעבדה מבוצעת במהירות נומינלית . אחרי שהמפוח נבחר, מתוכנן ומיוצר, יש לבצע בדיקת הפעלה בהספק מלאה ובמהירות נומינלית - טרם מסירת ללקוח . במהלך הבדיקה נבדקים עקומת של המפוח בנקודת עבודה , כולל בדיקת פעולה בנקודות קריטיות של העקומה . הבדיקה מתבצעת על ידי יצירת התנגדות של המערכת עם מדידת ספיקות אוויר והלחץ שנבנה על ידי המפוח בנקודת עבודה. בנוסף למדידת ספיקת האוויר והלחץ סטטי וכולל נמדדת גם צריכת החשמל של המנוע, שמאפשר לקבל יעילות של המפוח בנקודת עבודה. על מנת לקבל עקומות ביצועים אמתיות עבור המפוח בעומס וספיקה המקסימליים. לצורך ביצוע בדיקות בהתאם לדרישות התקן </w:t>
      </w:r>
      <w:r w:rsidRPr="00F9630A">
        <w:rPr>
          <w:rFonts w:asciiTheme="minorBidi" w:hAnsiTheme="minorBidi" w:cs="Arial"/>
          <w:sz w:val="24"/>
          <w:szCs w:val="24"/>
        </w:rPr>
        <w:t>ANSI/AMCA 210-99</w:t>
      </w:r>
      <w:r w:rsidRPr="00F9630A">
        <w:rPr>
          <w:rFonts w:asciiTheme="minorBidi" w:hAnsiTheme="minorBidi" w:cs="Arial"/>
          <w:sz w:val="24"/>
          <w:szCs w:val="24"/>
          <w:rtl/>
        </w:rPr>
        <w:t xml:space="preserve"> במעבדה חייבת להיות מנהרה תת קרקעית באורך כ- 100 מ', עם חתך כ- 50 מ"ר. התנגדות של הרשת נבנה באמצעות מפוח עזר צירי בקוטר ופרמטרים המתאימים בתוספת של דמפר עגול עם להבים מתכוונים , שמאפשר לבות מפל לחץ הנדרש בזמן הבדיקה בכל נקודות עבודה בעקומת של המפוח הנבדק . כאשר הדמפר עם כפות מתכוונות סגור חלקי כנדרש , המפוח שנבדק יתחיל לעבוד בנקודת עבודה הנבדקת שמאפשר לבדוק את הביצועים המתאימים : כגון ספיקת אוויר, לחץ סטטי וכולל , יעילות, רעידות ורמת הרעש - בהתאם לדרישות התקן.</w:t>
      </w:r>
    </w:p>
    <w:p w14:paraId="7EBE2609" w14:textId="7CF71CF7" w:rsidR="00F9630A" w:rsidRDefault="00F9630A" w:rsidP="00F9630A">
      <w:pPr>
        <w:jc w:val="right"/>
        <w:rPr>
          <w:rFonts w:asciiTheme="minorBidi" w:hAnsiTheme="minorBidi" w:cs="Arial"/>
          <w:sz w:val="24"/>
          <w:szCs w:val="24"/>
          <w:rtl/>
        </w:rPr>
      </w:pPr>
      <w:r>
        <w:rPr>
          <w:rFonts w:asciiTheme="minorBidi" w:hAnsiTheme="minorBidi" w:cs="Arial"/>
          <w:noProof/>
          <w:sz w:val="24"/>
          <w:szCs w:val="24"/>
        </w:rPr>
        <w:lastRenderedPageBreak/>
        <w:drawing>
          <wp:inline distT="0" distB="0" distL="0" distR="0" wp14:anchorId="0B380708" wp14:editId="41022300">
            <wp:extent cx="1743075" cy="2053075"/>
            <wp:effectExtent l="0" t="0" r="0" b="4445"/>
            <wp:docPr id="5845529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5386" cy="2055797"/>
                    </a:xfrm>
                    <a:prstGeom prst="rect">
                      <a:avLst/>
                    </a:prstGeom>
                    <a:noFill/>
                  </pic:spPr>
                </pic:pic>
              </a:graphicData>
            </a:graphic>
          </wp:inline>
        </w:drawing>
      </w:r>
    </w:p>
    <w:p w14:paraId="279231B2" w14:textId="79421FEE" w:rsidR="00882B2E" w:rsidRDefault="00882B2E" w:rsidP="002C25EB">
      <w:pPr>
        <w:bidi w:val="0"/>
        <w:jc w:val="both"/>
        <w:rPr>
          <w:rFonts w:asciiTheme="minorBidi" w:hAnsiTheme="minorBidi"/>
          <w:sz w:val="24"/>
          <w:szCs w:val="24"/>
          <w:rtl/>
        </w:rPr>
      </w:pPr>
    </w:p>
    <w:p w14:paraId="502E0801" w14:textId="77777777" w:rsidR="00AB640D" w:rsidRPr="00AB640D" w:rsidRDefault="00AB640D" w:rsidP="00AB640D">
      <w:pPr>
        <w:jc w:val="right"/>
        <w:rPr>
          <w:rFonts w:asciiTheme="minorBidi" w:hAnsiTheme="minorBidi" w:cs="Arial"/>
          <w:sz w:val="24"/>
          <w:szCs w:val="24"/>
        </w:rPr>
      </w:pPr>
      <w:r w:rsidRPr="00AB640D">
        <w:rPr>
          <w:rFonts w:asciiTheme="minorBidi" w:hAnsiTheme="minorBidi" w:cs="Arial"/>
          <w:sz w:val="24"/>
          <w:szCs w:val="24"/>
        </w:rPr>
        <w:t>Anatoly Lifshits</w:t>
      </w:r>
    </w:p>
    <w:p w14:paraId="10F5F791" w14:textId="77777777" w:rsidR="00AB640D" w:rsidRPr="00AB640D" w:rsidRDefault="00AB640D" w:rsidP="00AB640D">
      <w:pPr>
        <w:jc w:val="right"/>
        <w:rPr>
          <w:rFonts w:asciiTheme="minorBidi" w:hAnsiTheme="minorBidi" w:cs="Arial"/>
          <w:sz w:val="24"/>
          <w:szCs w:val="24"/>
        </w:rPr>
      </w:pPr>
      <w:r w:rsidRPr="00AB640D">
        <w:rPr>
          <w:rFonts w:asciiTheme="minorBidi" w:hAnsiTheme="minorBidi" w:cs="Arial"/>
          <w:sz w:val="24"/>
          <w:szCs w:val="24"/>
        </w:rPr>
        <w:t>Electra M&amp;E</w:t>
      </w:r>
    </w:p>
    <w:p w14:paraId="47272A0D" w14:textId="77777777" w:rsidR="00AB640D" w:rsidRPr="00AB640D" w:rsidRDefault="00AB640D" w:rsidP="00AB640D">
      <w:pPr>
        <w:bidi w:val="0"/>
        <w:rPr>
          <w:rFonts w:asciiTheme="minorBidi" w:hAnsiTheme="minorBidi" w:cs="Arial"/>
          <w:sz w:val="24"/>
          <w:szCs w:val="24"/>
        </w:rPr>
      </w:pPr>
      <w:r w:rsidRPr="00AB640D">
        <w:rPr>
          <w:rFonts w:asciiTheme="minorBidi" w:hAnsiTheme="minorBidi" w:cs="Arial"/>
          <w:sz w:val="24"/>
          <w:szCs w:val="24"/>
        </w:rPr>
        <w:t>Education: MSc degree in Kyiv National University of Construction and Architecture (KNUCA), 1984. Specialization - heating, gas supply for buildings and air conditioning. Research work: "Principles of air conditioning in high-temperature technical rooms</w:t>
      </w:r>
      <w:r w:rsidRPr="00AB640D">
        <w:rPr>
          <w:rFonts w:asciiTheme="minorBidi" w:hAnsiTheme="minorBidi" w:cs="Arial"/>
          <w:sz w:val="24"/>
          <w:szCs w:val="24"/>
          <w:rtl/>
        </w:rPr>
        <w:t>"</w:t>
      </w:r>
    </w:p>
    <w:p w14:paraId="44850D4A" w14:textId="77777777" w:rsidR="00AB640D" w:rsidRPr="00AB640D" w:rsidRDefault="00AB640D" w:rsidP="00AB640D">
      <w:pPr>
        <w:bidi w:val="0"/>
        <w:rPr>
          <w:rFonts w:asciiTheme="minorBidi" w:hAnsiTheme="minorBidi" w:cs="Arial"/>
          <w:sz w:val="24"/>
          <w:szCs w:val="24"/>
        </w:rPr>
      </w:pPr>
      <w:r w:rsidRPr="00AB640D">
        <w:rPr>
          <w:rFonts w:asciiTheme="minorBidi" w:hAnsiTheme="minorBidi" w:cs="Arial"/>
          <w:sz w:val="24"/>
          <w:szCs w:val="24"/>
        </w:rPr>
        <w:t>Anatoly Lifshits immigrated to Israel in 1990</w:t>
      </w:r>
      <w:r w:rsidRPr="00AB640D">
        <w:rPr>
          <w:rFonts w:asciiTheme="minorBidi" w:hAnsiTheme="minorBidi" w:cs="Arial"/>
          <w:sz w:val="24"/>
          <w:szCs w:val="24"/>
          <w:rtl/>
        </w:rPr>
        <w:t>.</w:t>
      </w:r>
    </w:p>
    <w:p w14:paraId="3F5B9E2F" w14:textId="77777777" w:rsidR="00AB640D" w:rsidRPr="00AB640D" w:rsidRDefault="00AB640D" w:rsidP="00AB640D">
      <w:pPr>
        <w:bidi w:val="0"/>
        <w:rPr>
          <w:rFonts w:asciiTheme="minorBidi" w:hAnsiTheme="minorBidi" w:cs="Arial"/>
          <w:sz w:val="24"/>
          <w:szCs w:val="24"/>
        </w:rPr>
      </w:pPr>
      <w:r w:rsidRPr="00AB640D">
        <w:rPr>
          <w:rFonts w:asciiTheme="minorBidi" w:hAnsiTheme="minorBidi" w:cs="Arial"/>
          <w:sz w:val="24"/>
          <w:szCs w:val="24"/>
        </w:rPr>
        <w:t>Professional Background in Israel</w:t>
      </w:r>
      <w:r w:rsidRPr="00AB640D">
        <w:rPr>
          <w:rFonts w:asciiTheme="minorBidi" w:hAnsiTheme="minorBidi" w:cs="Arial"/>
          <w:sz w:val="24"/>
          <w:szCs w:val="24"/>
          <w:rtl/>
        </w:rPr>
        <w:t>:</w:t>
      </w:r>
    </w:p>
    <w:p w14:paraId="38D043CC" w14:textId="77777777" w:rsidR="00AB640D" w:rsidRPr="00AB640D" w:rsidRDefault="00AB640D" w:rsidP="00AB640D">
      <w:pPr>
        <w:bidi w:val="0"/>
        <w:rPr>
          <w:rFonts w:asciiTheme="minorBidi" w:hAnsiTheme="minorBidi" w:cs="Arial"/>
          <w:sz w:val="24"/>
          <w:szCs w:val="24"/>
        </w:rPr>
      </w:pPr>
      <w:r w:rsidRPr="00AB640D">
        <w:rPr>
          <w:rFonts w:asciiTheme="minorBidi" w:hAnsiTheme="minorBidi" w:cs="Arial"/>
          <w:sz w:val="24"/>
          <w:szCs w:val="24"/>
          <w:rtl/>
        </w:rPr>
        <w:t xml:space="preserve">• </w:t>
      </w:r>
      <w:r w:rsidRPr="00AB640D">
        <w:rPr>
          <w:rFonts w:asciiTheme="minorBidi" w:hAnsiTheme="minorBidi" w:cs="Arial"/>
          <w:sz w:val="24"/>
          <w:szCs w:val="24"/>
        </w:rPr>
        <w:t>From 1990 to 2000 - Project Manager in OWN Air- Conditioning</w:t>
      </w:r>
      <w:r w:rsidRPr="00AB640D">
        <w:rPr>
          <w:rFonts w:asciiTheme="minorBidi" w:hAnsiTheme="minorBidi" w:cs="Arial"/>
          <w:sz w:val="24"/>
          <w:szCs w:val="24"/>
          <w:rtl/>
        </w:rPr>
        <w:t>.</w:t>
      </w:r>
    </w:p>
    <w:p w14:paraId="28C5B0F8" w14:textId="77777777" w:rsidR="00AB640D" w:rsidRPr="00AB640D" w:rsidRDefault="00AB640D" w:rsidP="00AB640D">
      <w:pPr>
        <w:bidi w:val="0"/>
        <w:rPr>
          <w:rFonts w:asciiTheme="minorBidi" w:hAnsiTheme="minorBidi" w:cs="Arial"/>
          <w:sz w:val="24"/>
          <w:szCs w:val="24"/>
        </w:rPr>
      </w:pPr>
      <w:r w:rsidRPr="00AB640D">
        <w:rPr>
          <w:rFonts w:asciiTheme="minorBidi" w:hAnsiTheme="minorBidi" w:cs="Arial"/>
          <w:sz w:val="24"/>
          <w:szCs w:val="24"/>
          <w:rtl/>
        </w:rPr>
        <w:t xml:space="preserve">• </w:t>
      </w:r>
      <w:r w:rsidRPr="00AB640D">
        <w:rPr>
          <w:rFonts w:asciiTheme="minorBidi" w:hAnsiTheme="minorBidi" w:cs="Arial"/>
          <w:sz w:val="24"/>
          <w:szCs w:val="24"/>
        </w:rPr>
        <w:t>From 2000 to 2010 - Project Manager in Electra – Jerusalem Branch</w:t>
      </w:r>
      <w:r w:rsidRPr="00AB640D">
        <w:rPr>
          <w:rFonts w:asciiTheme="minorBidi" w:hAnsiTheme="minorBidi" w:cs="Arial"/>
          <w:sz w:val="24"/>
          <w:szCs w:val="24"/>
          <w:rtl/>
        </w:rPr>
        <w:t>.</w:t>
      </w:r>
    </w:p>
    <w:p w14:paraId="4322D4FD" w14:textId="77777777" w:rsidR="00AB640D" w:rsidRPr="00AB640D" w:rsidRDefault="00AB640D" w:rsidP="00AB640D">
      <w:pPr>
        <w:bidi w:val="0"/>
        <w:rPr>
          <w:rFonts w:asciiTheme="minorBidi" w:hAnsiTheme="minorBidi" w:cs="Arial"/>
          <w:sz w:val="24"/>
          <w:szCs w:val="24"/>
        </w:rPr>
      </w:pPr>
      <w:r w:rsidRPr="00AB640D">
        <w:rPr>
          <w:rFonts w:asciiTheme="minorBidi" w:hAnsiTheme="minorBidi" w:cs="Arial"/>
          <w:sz w:val="24"/>
          <w:szCs w:val="24"/>
          <w:rtl/>
        </w:rPr>
        <w:t xml:space="preserve">• </w:t>
      </w:r>
      <w:r w:rsidRPr="00AB640D">
        <w:rPr>
          <w:rFonts w:asciiTheme="minorBidi" w:hAnsiTheme="minorBidi" w:cs="Arial"/>
          <w:sz w:val="24"/>
          <w:szCs w:val="24"/>
        </w:rPr>
        <w:t>From 2010 to 2016 - Chief Air- Conditioning Engineer in Electra – Jerusalem Branch</w:t>
      </w:r>
      <w:r w:rsidRPr="00AB640D">
        <w:rPr>
          <w:rFonts w:asciiTheme="minorBidi" w:hAnsiTheme="minorBidi" w:cs="Arial"/>
          <w:sz w:val="24"/>
          <w:szCs w:val="24"/>
          <w:rtl/>
        </w:rPr>
        <w:t>.</w:t>
      </w:r>
    </w:p>
    <w:p w14:paraId="791FCD89" w14:textId="2A51BEE9" w:rsidR="00882B2E" w:rsidRPr="00882B2E" w:rsidRDefault="00AB640D" w:rsidP="00AB640D">
      <w:pPr>
        <w:bidi w:val="0"/>
        <w:rPr>
          <w:rFonts w:asciiTheme="minorBidi" w:hAnsiTheme="minorBidi"/>
          <w:sz w:val="24"/>
          <w:szCs w:val="24"/>
        </w:rPr>
      </w:pPr>
      <w:r w:rsidRPr="00AB640D">
        <w:rPr>
          <w:rFonts w:asciiTheme="minorBidi" w:hAnsiTheme="minorBidi" w:cs="Arial"/>
          <w:sz w:val="24"/>
          <w:szCs w:val="24"/>
          <w:rtl/>
        </w:rPr>
        <w:t xml:space="preserve">• </w:t>
      </w:r>
      <w:r w:rsidRPr="00AB640D">
        <w:rPr>
          <w:rFonts w:asciiTheme="minorBidi" w:hAnsiTheme="minorBidi" w:cs="Arial"/>
          <w:sz w:val="24"/>
          <w:szCs w:val="24"/>
        </w:rPr>
        <w:t>Since 2016 - Chief Air-Conditioning Engineer in Electra M&amp;E</w:t>
      </w:r>
      <w:r w:rsidRPr="00AB640D">
        <w:rPr>
          <w:rFonts w:asciiTheme="minorBidi" w:hAnsiTheme="minorBidi" w:cs="Arial"/>
          <w:sz w:val="24"/>
          <w:szCs w:val="24"/>
          <w:rtl/>
        </w:rPr>
        <w:t>.</w:t>
      </w:r>
    </w:p>
    <w:sectPr w:rsidR="00882B2E" w:rsidRPr="00882B2E"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67D47"/>
    <w:rsid w:val="000D5509"/>
    <w:rsid w:val="001648E6"/>
    <w:rsid w:val="002C25EB"/>
    <w:rsid w:val="00310992"/>
    <w:rsid w:val="003560A8"/>
    <w:rsid w:val="005714F9"/>
    <w:rsid w:val="006657C2"/>
    <w:rsid w:val="00760903"/>
    <w:rsid w:val="00882B2E"/>
    <w:rsid w:val="008E5A02"/>
    <w:rsid w:val="009E664B"/>
    <w:rsid w:val="00A92367"/>
    <w:rsid w:val="00AA2DB2"/>
    <w:rsid w:val="00AB640D"/>
    <w:rsid w:val="00B87FDD"/>
    <w:rsid w:val="00C21557"/>
    <w:rsid w:val="00D25D65"/>
    <w:rsid w:val="00EE7FEC"/>
    <w:rsid w:val="00EF201F"/>
    <w:rsid w:val="00F9630A"/>
    <w:rsid w:val="00F96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a4">
    <w:name w:val="Balloon Text"/>
    <w:basedOn w:val="a"/>
    <w:link w:val="a5"/>
    <w:uiPriority w:val="99"/>
    <w:semiHidden/>
    <w:unhideWhenUsed/>
    <w:rsid w:val="00D25D65"/>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D25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natolyl@electra.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cp:revision>
  <dcterms:created xsi:type="dcterms:W3CDTF">2023-09-13T13:47:00Z</dcterms:created>
  <dcterms:modified xsi:type="dcterms:W3CDTF">2024-09-16T15:01:00Z</dcterms:modified>
</cp:coreProperties>
</file>