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7D6F1961" w:rsidR="004A2857" w:rsidRDefault="0098798D" w:rsidP="007373E7">
      <w:pPr>
        <w:jc w:val="center"/>
        <w:rPr>
          <w:rFonts w:asciiTheme="minorBidi" w:hAnsiTheme="minorBidi"/>
          <w:b/>
          <w:bCs/>
        </w:rPr>
      </w:pPr>
      <w:r w:rsidRPr="0098798D">
        <w:rPr>
          <w:rFonts w:asciiTheme="minorBidi" w:hAnsiTheme="minorBidi"/>
          <w:b/>
          <w:bCs/>
        </w:rPr>
        <w:t xml:space="preserve">ID: </w:t>
      </w:r>
      <w:r w:rsidR="00862D25">
        <w:rPr>
          <w:rFonts w:asciiTheme="minorBidi" w:hAnsiTheme="minorBidi"/>
          <w:b/>
          <w:bCs/>
        </w:rPr>
        <w:t>506-24</w:t>
      </w:r>
      <w:r>
        <w:rPr>
          <w:rFonts w:asciiTheme="minorBidi" w:hAnsiTheme="minorBidi"/>
          <w:b/>
          <w:bCs/>
        </w:rPr>
        <w:t xml:space="preserve"> </w:t>
      </w:r>
      <w:r w:rsidR="00F60097">
        <w:rPr>
          <w:rFonts w:asciiTheme="minorBidi" w:hAnsiTheme="minorBidi"/>
          <w:b/>
          <w:bCs/>
        </w:rPr>
        <w:t>H</w:t>
      </w:r>
    </w:p>
    <w:p w14:paraId="3DC0D738" w14:textId="0D02D207" w:rsidR="00E266F1" w:rsidRDefault="004F2552" w:rsidP="00415C8B">
      <w:pPr>
        <w:jc w:val="center"/>
        <w:rPr>
          <w:rFonts w:asciiTheme="minorBidi" w:hAnsiTheme="minorBidi" w:cs="Arial"/>
          <w:b/>
          <w:bCs/>
          <w:rtl/>
        </w:rPr>
      </w:pPr>
      <w:r w:rsidRPr="004F2552">
        <w:rPr>
          <w:rFonts w:asciiTheme="minorBidi" w:hAnsiTheme="minorBidi" w:cs="Arial"/>
          <w:b/>
          <w:bCs/>
        </w:rPr>
        <w:t>Latest Developments in Lighting</w:t>
      </w:r>
      <w:r w:rsidR="00E266F1" w:rsidRPr="00E266F1">
        <w:rPr>
          <w:rFonts w:asciiTheme="minorBidi" w:hAnsiTheme="minorBidi" w:cs="Arial"/>
          <w:b/>
          <w:bCs/>
        </w:rPr>
        <w:t xml:space="preserve"> </w:t>
      </w:r>
    </w:p>
    <w:p w14:paraId="4B2AE1B5" w14:textId="77777777" w:rsidR="00070DE8" w:rsidRDefault="00070DE8" w:rsidP="00A25CEC">
      <w:pPr>
        <w:bidi w:val="0"/>
        <w:jc w:val="center"/>
        <w:rPr>
          <w:rFonts w:asciiTheme="minorBidi" w:hAnsiTheme="minorBidi"/>
          <w:b/>
          <w:bCs/>
        </w:rPr>
      </w:pPr>
      <w:r w:rsidRPr="00070DE8">
        <w:rPr>
          <w:rFonts w:asciiTheme="minorBidi" w:hAnsiTheme="minorBidi"/>
          <w:b/>
          <w:bCs/>
        </w:rPr>
        <w:t>Life Saving Adaptive Emergency Lighting</w:t>
      </w:r>
    </w:p>
    <w:p w14:paraId="28C3E2CD" w14:textId="77777777" w:rsidR="00070DE8" w:rsidRDefault="00070DE8" w:rsidP="00415C8B">
      <w:pPr>
        <w:bidi w:val="0"/>
        <w:jc w:val="center"/>
        <w:rPr>
          <w:rFonts w:asciiTheme="minorBidi" w:hAnsiTheme="minorBidi" w:cs="Arial"/>
          <w:b/>
          <w:bCs/>
        </w:rPr>
      </w:pPr>
      <w:r w:rsidRPr="00070DE8">
        <w:rPr>
          <w:rFonts w:asciiTheme="minorBidi" w:hAnsiTheme="minorBidi" w:cs="Arial"/>
          <w:b/>
          <w:bCs/>
          <w:rtl/>
        </w:rPr>
        <w:t>תאורת חירום מנתבת מצילת חיים</w:t>
      </w:r>
    </w:p>
    <w:p w14:paraId="1199AAA9" w14:textId="77777777" w:rsidR="00070DE8" w:rsidRDefault="00070DE8" w:rsidP="009C7258">
      <w:pPr>
        <w:bidi w:val="0"/>
        <w:jc w:val="center"/>
        <w:rPr>
          <w:rFonts w:asciiTheme="minorBidi" w:hAnsiTheme="minorBidi"/>
          <w:b/>
          <w:bCs/>
        </w:rPr>
      </w:pPr>
      <w:r w:rsidRPr="00070DE8">
        <w:rPr>
          <w:rFonts w:asciiTheme="minorBidi" w:hAnsiTheme="minorBidi"/>
          <w:b/>
          <w:bCs/>
        </w:rPr>
        <w:t>Noam Gonen</w:t>
      </w:r>
    </w:p>
    <w:p w14:paraId="24AA1EF4" w14:textId="1CBADE54" w:rsidR="000B5C39" w:rsidRDefault="00070DE8" w:rsidP="00070DE8">
      <w:pPr>
        <w:bidi w:val="0"/>
        <w:jc w:val="center"/>
      </w:pPr>
      <w:proofErr w:type="spellStart"/>
      <w:r w:rsidRPr="000250CE">
        <w:rPr>
          <w:rFonts w:asciiTheme="minorBidi" w:hAnsiTheme="minorBidi"/>
        </w:rPr>
        <w:t>Eltam</w:t>
      </w:r>
      <w:proofErr w:type="spellEnd"/>
      <w:r w:rsidRPr="000250CE">
        <w:rPr>
          <w:rFonts w:asciiTheme="minorBidi" w:hAnsiTheme="minorBidi"/>
        </w:rPr>
        <w:t>-Steinitz Lighting Industries</w:t>
      </w:r>
      <w:r w:rsidR="00037451">
        <w:rPr>
          <w:rFonts w:asciiTheme="minorBidi" w:hAnsiTheme="minorBidi"/>
        </w:rPr>
        <w:t>,</w:t>
      </w:r>
      <w:r w:rsidR="000250CE" w:rsidRPr="000250CE">
        <w:t xml:space="preserve"> </w:t>
      </w:r>
      <w:r w:rsidR="000250CE" w:rsidRPr="000250CE">
        <w:rPr>
          <w:rFonts w:asciiTheme="minorBidi" w:hAnsiTheme="minorBidi"/>
        </w:rPr>
        <w:t>Eato</w:t>
      </w:r>
      <w:r w:rsidR="000250CE">
        <w:rPr>
          <w:rFonts w:asciiTheme="minorBidi" w:hAnsiTheme="minorBidi"/>
        </w:rPr>
        <w:t>n</w:t>
      </w:r>
      <w:r w:rsidR="00DF54F9" w:rsidRPr="00DF54F9">
        <w:t xml:space="preserve"> </w:t>
      </w:r>
      <w:r w:rsidR="00DF54F9" w:rsidRPr="00DF54F9">
        <w:rPr>
          <w:rFonts w:asciiTheme="minorBidi" w:hAnsiTheme="minorBidi"/>
        </w:rPr>
        <w:t>Industries</w:t>
      </w:r>
      <w:r w:rsidR="000250CE">
        <w:rPr>
          <w:rFonts w:asciiTheme="minorBidi" w:hAnsiTheme="minorBidi"/>
        </w:rPr>
        <w:t>, Israel</w:t>
      </w:r>
    </w:p>
    <w:p w14:paraId="358DAC80" w14:textId="05BC57C5" w:rsidR="00385234" w:rsidRPr="00385234" w:rsidRDefault="00000000" w:rsidP="000B5C39">
      <w:pPr>
        <w:bidi w:val="0"/>
        <w:jc w:val="center"/>
        <w:rPr>
          <w:rFonts w:asciiTheme="minorBidi" w:hAnsiTheme="minorBidi"/>
        </w:rPr>
      </w:pPr>
      <w:hyperlink r:id="rId4" w:history="1">
        <w:r w:rsidR="00873FB4" w:rsidRPr="00873FB4">
          <w:rPr>
            <w:rStyle w:val="Hyperlink"/>
            <w:rFonts w:asciiTheme="minorBidi" w:hAnsiTheme="minorBidi"/>
          </w:rPr>
          <w:t>efratganot@eaton.com</w:t>
        </w:r>
      </w:hyperlink>
      <w:r w:rsidR="00873FB4">
        <w:rPr>
          <w:rFonts w:hint="cs"/>
          <w:rtl/>
        </w:rPr>
        <w:t xml:space="preserve"> </w:t>
      </w:r>
      <w:r w:rsidR="00070DE8">
        <w:t xml:space="preserve"> </w:t>
      </w:r>
      <w:r w:rsidR="00F60097">
        <w:t xml:space="preserve"> </w:t>
      </w:r>
      <w:r w:rsidR="00873FB4" w:rsidRPr="00873FB4">
        <w:rPr>
          <w:rFonts w:asciiTheme="minorBidi" w:hAnsiTheme="minorBidi"/>
        </w:rPr>
        <w:t>054-6626391</w:t>
      </w:r>
    </w:p>
    <w:p w14:paraId="488F1BB7" w14:textId="7E37EADA" w:rsidR="00873FB4" w:rsidRPr="00873FB4" w:rsidRDefault="00873FB4" w:rsidP="00873FB4">
      <w:pPr>
        <w:rPr>
          <w:rFonts w:asciiTheme="minorBidi" w:hAnsiTheme="minorBidi" w:cs="Arial"/>
          <w:rtl/>
        </w:rPr>
      </w:pPr>
      <w:r w:rsidRPr="00873FB4">
        <w:rPr>
          <w:rFonts w:asciiTheme="minorBidi" w:hAnsiTheme="minorBidi" w:cs="Arial"/>
          <w:rtl/>
        </w:rPr>
        <w:t>אורת חירום אדפטיבית (</w:t>
      </w:r>
      <w:r w:rsidRPr="00873FB4">
        <w:rPr>
          <w:rFonts w:asciiTheme="minorBidi" w:hAnsiTheme="minorBidi" w:cs="Arial"/>
        </w:rPr>
        <w:t>Adaptive Emergency Lighting</w:t>
      </w:r>
      <w:r w:rsidRPr="00873FB4">
        <w:rPr>
          <w:rFonts w:asciiTheme="minorBidi" w:hAnsiTheme="minorBidi" w:cs="Arial"/>
          <w:rtl/>
        </w:rPr>
        <w:t xml:space="preserve">) מנתבת קהל היא מערכת תאורת חירום המותאמת אוטומטית, בזמן אמת, לפי אופי ומיקום הסכנה, לניתוב ושיפור מהירות פינוי מבנה ובטיחות הציבור. </w:t>
      </w:r>
    </w:p>
    <w:p w14:paraId="35271F36" w14:textId="77777777" w:rsidR="00873FB4" w:rsidRPr="00873FB4" w:rsidRDefault="00873FB4" w:rsidP="00873FB4">
      <w:pPr>
        <w:rPr>
          <w:rFonts w:asciiTheme="minorBidi" w:hAnsiTheme="minorBidi" w:cs="Arial"/>
          <w:rtl/>
        </w:rPr>
      </w:pPr>
      <w:r w:rsidRPr="00873FB4">
        <w:rPr>
          <w:rFonts w:asciiTheme="minorBidi" w:hAnsiTheme="minorBidi" w:cs="Arial"/>
          <w:rtl/>
        </w:rPr>
        <w:t xml:space="preserve">ברוכים הבאים לעתיד של מערכות תאורת חירום, שבו בטיחות וחדשנות נפגשים. </w:t>
      </w:r>
    </w:p>
    <w:p w14:paraId="4ABE6DD3" w14:textId="4239AB73" w:rsidR="00873FB4" w:rsidRPr="00873FB4" w:rsidRDefault="00873FB4" w:rsidP="00873FB4">
      <w:pPr>
        <w:rPr>
          <w:rFonts w:asciiTheme="minorBidi" w:hAnsiTheme="minorBidi" w:cs="Arial"/>
          <w:rtl/>
        </w:rPr>
      </w:pPr>
      <w:r w:rsidRPr="00873FB4">
        <w:rPr>
          <w:rFonts w:asciiTheme="minorBidi" w:hAnsiTheme="minorBidi" w:cs="Arial"/>
          <w:rtl/>
        </w:rPr>
        <w:t>תאורת חירום היא היבט מכריע בהבטחת בטיחות האנשים בכל מבנה, קניון, מגדל, משרד, או מפעל. עם זאת, למערכות תאורת חירום מסורתיות יש מגבלות משמעותיות, שעלולות לפגוע בבטיחות השוהים במבנה במקרה חירום.</w:t>
      </w:r>
    </w:p>
    <w:p w14:paraId="2CFFC15A" w14:textId="3973372A" w:rsidR="00873FB4" w:rsidRPr="00873FB4" w:rsidRDefault="00873FB4" w:rsidP="00873FB4">
      <w:pPr>
        <w:rPr>
          <w:rFonts w:asciiTheme="minorBidi" w:hAnsiTheme="minorBidi" w:cs="Arial"/>
          <w:rtl/>
        </w:rPr>
      </w:pPr>
      <w:r w:rsidRPr="00873FB4">
        <w:rPr>
          <w:rFonts w:asciiTheme="minorBidi" w:hAnsiTheme="minorBidi" w:cs="Arial"/>
          <w:rtl/>
        </w:rPr>
        <w:t>בהרצאה שלנו, נחקור את הרעיון של תאורת חירום אדפטיבית וכיצד היא מתמודדת עם המגבלות של מערכות תאורת חירום מסורתיות. נסביר מה המגבלות של מערכות התאורה המסורתיות ואת יתרונות המערכות האדפטיביות המאפשרות לנתב את קהל האנשים לפי מיקומי וסוגי הסכנות, ולחלק את נתיבי היציאה לפי עומסים.</w:t>
      </w:r>
    </w:p>
    <w:p w14:paraId="0043D1A5" w14:textId="7C5D9335" w:rsidR="00873FB4" w:rsidRPr="00873FB4" w:rsidRDefault="00873FB4" w:rsidP="00873FB4">
      <w:pPr>
        <w:rPr>
          <w:rFonts w:asciiTheme="minorBidi" w:hAnsiTheme="minorBidi" w:cs="Arial"/>
          <w:rtl/>
        </w:rPr>
      </w:pPr>
      <w:r w:rsidRPr="00873FB4">
        <w:rPr>
          <w:rFonts w:asciiTheme="minorBidi" w:hAnsiTheme="minorBidi" w:cs="Arial"/>
          <w:rtl/>
        </w:rPr>
        <w:t>מערכת תאורת החירום האדפטיבית היא טכנולוגיה מהפכנית המתאימה את עצמה לסביבה ומספקת את התאורה וההכוונה הנדרשת בשעת חירום. המערכת משתמשת בחיישנים ואלגוריתמים מתקדמים כדי לזהות שינויים בסביבה ולהתאים את התאורה והשילוט בהתאם. טכנולוגיה זו מאפשרת פינוי בבטחה של המבנה, גם בתנאים המאתגרים ביותר של שריפה במספר מוקדים או מקרי חירום אחרים.</w:t>
      </w:r>
    </w:p>
    <w:p w14:paraId="155A54C5" w14:textId="14181EAD" w:rsidR="00070DE8" w:rsidRDefault="00873FB4" w:rsidP="00873FB4">
      <w:pPr>
        <w:rPr>
          <w:rFonts w:asciiTheme="minorBidi" w:hAnsiTheme="minorBidi" w:cs="Arial"/>
          <w:noProof/>
          <w:rtl/>
        </w:rPr>
      </w:pPr>
      <w:r w:rsidRPr="00873FB4">
        <w:rPr>
          <w:rFonts w:asciiTheme="minorBidi" w:hAnsiTheme="minorBidi" w:cs="Arial"/>
          <w:rtl/>
        </w:rPr>
        <w:t>בהרצאה שלנו נסביר ונדגים איך מערכת תאורה חירום חכמה, המשולבת אלגוריתמים מתקדמים ומסונכרנת עם בקרת המבנה ומערכות כיבוי האש יכולה להציל חיים.</w:t>
      </w:r>
      <w:r w:rsidRPr="00873FB4">
        <w:rPr>
          <w:rFonts w:asciiTheme="minorBidi" w:hAnsiTheme="minorBidi" w:cs="Arial"/>
          <w:noProof/>
          <w:rtl/>
        </w:rPr>
        <w:t xml:space="preserve"> </w:t>
      </w:r>
    </w:p>
    <w:p w14:paraId="392B44D7" w14:textId="42F70EAE" w:rsidR="00873FB4" w:rsidRPr="00873FB4" w:rsidRDefault="00873FB4" w:rsidP="00873FB4">
      <w:pPr>
        <w:jc w:val="right"/>
        <w:rPr>
          <w:rFonts w:asciiTheme="minorBidi" w:hAnsiTheme="minorBidi"/>
        </w:rPr>
      </w:pPr>
      <w:r w:rsidRPr="00873FB4">
        <w:rPr>
          <w:rFonts w:asciiTheme="minorBidi" w:hAnsiTheme="minorBidi"/>
          <w:noProof/>
        </w:rPr>
        <w:drawing>
          <wp:inline distT="0" distB="0" distL="0" distR="0" wp14:anchorId="2CF474A2" wp14:editId="545E442B">
            <wp:extent cx="2743200" cy="2743200"/>
            <wp:effectExtent l="0" t="0" r="0" b="0"/>
            <wp:docPr id="106699247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75AA7062" w14:textId="77777777" w:rsidR="00873FB4" w:rsidRDefault="00873FB4" w:rsidP="00873FB4">
      <w:pPr>
        <w:jc w:val="right"/>
        <w:rPr>
          <w:rFonts w:asciiTheme="minorBidi" w:hAnsiTheme="minorBidi"/>
          <w:rtl/>
        </w:rPr>
      </w:pPr>
    </w:p>
    <w:p w14:paraId="6959BF20" w14:textId="77777777" w:rsidR="00873FB4" w:rsidRPr="00873FB4" w:rsidRDefault="00873FB4" w:rsidP="00873FB4">
      <w:pPr>
        <w:rPr>
          <w:rFonts w:asciiTheme="minorBidi" w:hAnsiTheme="minorBidi" w:cs="Arial"/>
          <w:rtl/>
        </w:rPr>
      </w:pPr>
      <w:r w:rsidRPr="00873FB4">
        <w:rPr>
          <w:rFonts w:asciiTheme="minorBidi" w:hAnsiTheme="minorBidi" w:cs="Arial"/>
          <w:rtl/>
        </w:rPr>
        <w:lastRenderedPageBreak/>
        <w:t>נועם גונן הוא מהנדס עין-השופט מפעלי תאורה (אלתם-שטייניץ) מזה כ-30 שנה ואחד מאנשי המקצוע המנוסים ביותר בתחום בקרת התאורה בישראל.</w:t>
      </w:r>
    </w:p>
    <w:p w14:paraId="33062E9B" w14:textId="77777777" w:rsidR="00873FB4" w:rsidRPr="00873FB4" w:rsidRDefault="00873FB4" w:rsidP="00873FB4">
      <w:pPr>
        <w:rPr>
          <w:rFonts w:asciiTheme="minorBidi" w:hAnsiTheme="minorBidi" w:cs="Arial"/>
          <w:rtl/>
        </w:rPr>
      </w:pPr>
      <w:r w:rsidRPr="00873FB4">
        <w:rPr>
          <w:rFonts w:asciiTheme="minorBidi" w:hAnsiTheme="minorBidi" w:cs="Arial"/>
          <w:rtl/>
        </w:rPr>
        <w:t xml:space="preserve">כמהנדס חשמל ואלקטרוניקה בוגר הטכניון בהכשרתו, נועם מלווה את פיתוח, ייצור, תפעול והתקנת מערכות בקרת התאורה של עין-השופט מאז ראשית דרכן לפני כ-20 שנה. </w:t>
      </w:r>
    </w:p>
    <w:p w14:paraId="28813B0B" w14:textId="0F36AD14" w:rsidR="0098798D" w:rsidRPr="009C7258" w:rsidRDefault="00873FB4" w:rsidP="00873FB4">
      <w:pPr>
        <w:rPr>
          <w:rFonts w:asciiTheme="minorBidi" w:hAnsiTheme="minorBidi" w:cs="Arial"/>
        </w:rPr>
      </w:pPr>
      <w:r w:rsidRPr="00873FB4">
        <w:rPr>
          <w:rFonts w:asciiTheme="minorBidi" w:hAnsiTheme="minorBidi" w:cs="Arial"/>
          <w:rtl/>
        </w:rPr>
        <w:t xml:space="preserve">בימים אלו מלווה נועם פרויקטים של אלתם בקרה באמצעות מערכות בקרה בשיטות </w:t>
      </w:r>
      <w:r w:rsidRPr="00873FB4">
        <w:rPr>
          <w:rFonts w:asciiTheme="minorBidi" w:hAnsiTheme="minorBidi" w:cs="Arial"/>
        </w:rPr>
        <w:t>DMX, DALI</w:t>
      </w:r>
      <w:r w:rsidRPr="00873FB4">
        <w:rPr>
          <w:rFonts w:asciiTheme="minorBidi" w:hAnsiTheme="minorBidi" w:cs="Arial"/>
          <w:rtl/>
        </w:rPr>
        <w:t xml:space="preserve"> קווי, </w:t>
      </w:r>
      <w:r w:rsidRPr="00873FB4">
        <w:rPr>
          <w:rFonts w:asciiTheme="minorBidi" w:hAnsiTheme="minorBidi" w:cs="Arial"/>
        </w:rPr>
        <w:t>PLC, BLUETOOTH, RF MESH</w:t>
      </w:r>
      <w:r w:rsidRPr="00873FB4">
        <w:rPr>
          <w:rFonts w:asciiTheme="minorBidi" w:hAnsiTheme="minorBidi" w:cs="Arial"/>
          <w:rtl/>
        </w:rPr>
        <w:t xml:space="preserve"> וסלולר בתחומי הארת מגרשי ספורט, כבישים ורחובות, תאורת פנים וחירום והארת מונומנטים ואתרים היסטוריים.</w:t>
      </w:r>
    </w:p>
    <w:sectPr w:rsidR="0098798D" w:rsidRPr="009C7258"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250CE"/>
    <w:rsid w:val="00037451"/>
    <w:rsid w:val="000537D8"/>
    <w:rsid w:val="00070DE8"/>
    <w:rsid w:val="000B5C39"/>
    <w:rsid w:val="001460E3"/>
    <w:rsid w:val="001648E6"/>
    <w:rsid w:val="0017036A"/>
    <w:rsid w:val="00217617"/>
    <w:rsid w:val="00282B4B"/>
    <w:rsid w:val="0031570E"/>
    <w:rsid w:val="00320DD2"/>
    <w:rsid w:val="00385234"/>
    <w:rsid w:val="003958FA"/>
    <w:rsid w:val="003A0EA0"/>
    <w:rsid w:val="00415C8B"/>
    <w:rsid w:val="004411CF"/>
    <w:rsid w:val="004667AA"/>
    <w:rsid w:val="004A2857"/>
    <w:rsid w:val="004F2552"/>
    <w:rsid w:val="00534486"/>
    <w:rsid w:val="006A5920"/>
    <w:rsid w:val="006C06B2"/>
    <w:rsid w:val="006E59F8"/>
    <w:rsid w:val="007373E7"/>
    <w:rsid w:val="007A5A12"/>
    <w:rsid w:val="007B084D"/>
    <w:rsid w:val="00862D25"/>
    <w:rsid w:val="00873FB4"/>
    <w:rsid w:val="008B0658"/>
    <w:rsid w:val="0098798D"/>
    <w:rsid w:val="009C7258"/>
    <w:rsid w:val="009D0B50"/>
    <w:rsid w:val="009E2A39"/>
    <w:rsid w:val="00A25CEC"/>
    <w:rsid w:val="00B11A72"/>
    <w:rsid w:val="00B973BB"/>
    <w:rsid w:val="00BA291A"/>
    <w:rsid w:val="00BC3171"/>
    <w:rsid w:val="00BD4C66"/>
    <w:rsid w:val="00DB0F1E"/>
    <w:rsid w:val="00DB3CA1"/>
    <w:rsid w:val="00DD3CAA"/>
    <w:rsid w:val="00DF54F9"/>
    <w:rsid w:val="00E266F1"/>
    <w:rsid w:val="00E371DD"/>
    <w:rsid w:val="00E805EF"/>
    <w:rsid w:val="00E93F96"/>
    <w:rsid w:val="00F0267B"/>
    <w:rsid w:val="00F32A4C"/>
    <w:rsid w:val="00F5769F"/>
    <w:rsid w:val="00F60097"/>
    <w:rsid w:val="00FB2C3F"/>
    <w:rsid w:val="00FC0AB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76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efratganot@eaton.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2</Pages>
  <Words>290</Words>
  <Characters>1657</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41</cp:revision>
  <dcterms:created xsi:type="dcterms:W3CDTF">2020-03-11T18:29:00Z</dcterms:created>
  <dcterms:modified xsi:type="dcterms:W3CDTF">2024-07-07T10:54:00Z</dcterms:modified>
</cp:coreProperties>
</file>